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DC" w:rsidRDefault="001230DC" w:rsidP="001230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"/>
        <w:gridCol w:w="3221"/>
        <w:gridCol w:w="9"/>
        <w:gridCol w:w="31"/>
        <w:gridCol w:w="3230"/>
        <w:gridCol w:w="15"/>
        <w:gridCol w:w="143"/>
        <w:gridCol w:w="15"/>
        <w:gridCol w:w="2128"/>
        <w:gridCol w:w="32"/>
        <w:gridCol w:w="240"/>
        <w:gridCol w:w="11"/>
        <w:gridCol w:w="2411"/>
        <w:gridCol w:w="52"/>
        <w:gridCol w:w="83"/>
        <w:gridCol w:w="7"/>
        <w:gridCol w:w="1812"/>
        <w:gridCol w:w="29"/>
        <w:gridCol w:w="37"/>
        <w:gridCol w:w="1809"/>
      </w:tblGrid>
      <w:tr w:rsidR="001230DC" w:rsidTr="001230DC">
        <w:trPr>
          <w:trHeight w:val="180"/>
        </w:trPr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Вопросы,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br/>
              <w:t> подлежащие контролю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контроля</w:t>
            </w:r>
          </w:p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1230DC" w:rsidTr="001230DC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C" w:rsidRDefault="001230DC" w:rsidP="000E37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условий обучения</w:t>
            </w:r>
          </w:p>
          <w:p w:rsidR="001230DC" w:rsidRDefault="001230D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учебных программ учениками-надомниками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прохождения учебных программ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программы, журналы надомного обучения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230DC" w:rsidTr="001230DC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 требований федерального образовательного стандарта,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преподавания художественно-эстетического цикла (музыка, ИЗО,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исскуство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технология)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Выявить, как осуществляется преподавание</w:t>
            </w:r>
          </w:p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педагога на уроках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уроков, планирование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учителя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дифференцированного подхода к учащимся и организации самостоятельной работы на уроке.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педагогов начальных классов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уроков, наблюдение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 ШМО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итоги успеваемости.</w:t>
            </w:r>
          </w:p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результативности обучения: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Классные журналы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собеседования с классными руководителями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срезы,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школьной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документации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 учащихся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успеваемости за 3 учебную четверть</w:t>
            </w:r>
          </w:p>
          <w:p w:rsidR="001230DC" w:rsidRDefault="001230D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знаний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документации, собеседования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1230DC" w:rsidTr="001230DC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Ведение  школьной документации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образовательных программ в третьей четверти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программ по предметам и выявление причин отставания за третью четверть, объективность выставления четвертных оценок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журналы, журналы индивидуального обучения (1-4-е классы)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справка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дневников уч-ся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выставления оценок учителями, проверка дневников классными руководителями; обратная связь: родители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Дневники учащихся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документации, собеседование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рук. ШМО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работы психолога, логопеда в начальной школе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и результативность работы психолога, логопеда</w:t>
            </w:r>
          </w:p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специалистов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занятий </w:t>
            </w:r>
          </w:p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 по УВР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ШМО 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классных журналов 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программы. Объективность выставления итоговых оценок </w:t>
            </w:r>
          </w:p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журналов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Завуч по УВР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1230DC" w:rsidTr="001230DC"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Методическая работа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Влияние выполнения проектов  на развитие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интереса у учащихся к изучаемому предмету, повышение образовательного уровня, обучение школьников самостоятельности и развитие у них творчества</w:t>
            </w:r>
          </w:p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и внеклассных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рук. ШМО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Обсуждение итогов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проектной деятельности на заседаниях методических объединений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Родительские собрания 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подготовки классных руководителей к собраниям </w:t>
            </w:r>
          </w:p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собраний, анкетирование, протоколы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Завуч по УВР, психолог 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собрания </w:t>
            </w:r>
          </w:p>
        </w:tc>
      </w:tr>
      <w:tr w:rsidR="001230DC" w:rsidTr="001230DC"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Работа по плану</w:t>
            </w:r>
          </w:p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МО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Обмен опытом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Учителя, руководитель ШМО, завуч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1230DC" w:rsidTr="001230DC">
        <w:trPr>
          <w:trHeight w:val="180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 w:rsidP="000E3727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1230DC" w:rsidTr="001230DC">
        <w:trPr>
          <w:trHeight w:val="26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0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локальные акты школы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локальных актов в соответствие Закону РФ «Об образовании в Российской Федерации»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Локальные акты школы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230DC" w:rsidTr="001230DC">
        <w:trPr>
          <w:trHeight w:val="171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before="120" w:after="120"/>
              <w:ind w:left="1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 состояния преподавания учебных предметов</w:t>
            </w:r>
          </w:p>
        </w:tc>
      </w:tr>
      <w:tr w:rsidR="001230DC" w:rsidTr="001230DC">
        <w:trPr>
          <w:trHeight w:val="1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0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 контроль 5-х  классов «Формирование у учащихся потребности в обучении и саморазвитии; раскрытие творческого потенциала ученика»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педагогического коллектива над формированием у учащихся 5-х  классов  потребности в обучении и саморазвитии; раскрытие творческого потенциала ученика»</w:t>
            </w:r>
          </w:p>
          <w:p w:rsidR="001230DC" w:rsidRDefault="001230D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 в 5-х  классах, анкетирование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77"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1230DC" w:rsidRDefault="001230DC">
            <w:pPr>
              <w:ind w:left="-77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Справка, приказ </w:t>
            </w:r>
          </w:p>
        </w:tc>
      </w:tr>
      <w:tr w:rsidR="001230DC" w:rsidTr="001230DC">
        <w:trPr>
          <w:trHeight w:val="1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0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руководителей курсов по выбору, кружков над сохранностью контингента учащихся при реализации программ дополнительного образования</w:t>
            </w:r>
          </w:p>
        </w:tc>
        <w:tc>
          <w:tcPr>
            <w:tcW w:w="3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рабочих программ курсов по выбору, кружков, сохранность контингента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руководителей элективных курсов, курсов по выбору, кружков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ВР,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77"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1230DC" w:rsidRDefault="001230DC">
            <w:pPr>
              <w:ind w:right="-187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приказ</w:t>
            </w:r>
          </w:p>
        </w:tc>
      </w:tr>
      <w:tr w:rsidR="001230DC" w:rsidTr="001230DC">
        <w:trPr>
          <w:trHeight w:val="151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before="120" w:after="120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1230DC" w:rsidTr="001230DC">
        <w:trPr>
          <w:trHeight w:val="1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0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учителей с журналами  по рабочим профессиям.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элективных курсов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218" w:right="-187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1230DC" w:rsidTr="001230DC">
        <w:trPr>
          <w:trHeight w:val="1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0"/>
              </w:tabs>
              <w:ind w:left="-32"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педагогов во внеурочной деятельности  с журналами учета.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к ведению журналов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Журналы учета  внеурочной деятельности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218" w:right="-187" w:firstLine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совещание, справка</w:t>
            </w:r>
          </w:p>
        </w:tc>
      </w:tr>
      <w:tr w:rsidR="001230DC" w:rsidTr="001230DC">
        <w:trPr>
          <w:trHeight w:val="141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before="120" w:after="120"/>
              <w:ind w:left="15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1230DC" w:rsidTr="001230DC">
        <w:trPr>
          <w:trHeight w:val="1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экзамены в 9 классах по русскому языку, математике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результаты тренировочных экзаменов в 9 классах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77"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  <w:p w:rsidR="001230DC" w:rsidRDefault="001230DC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собеседования</w:t>
            </w:r>
          </w:p>
        </w:tc>
      </w:tr>
      <w:tr w:rsidR="001230DC" w:rsidTr="001230DC">
        <w:trPr>
          <w:trHeight w:val="1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выпускников: экзамены по выбору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списков учащихся 9 классов для сдачи экзаменов по выбору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Заявления учащихся </w:t>
            </w:r>
          </w:p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Списки учащихся по предметам</w:t>
            </w:r>
          </w:p>
        </w:tc>
      </w:tr>
      <w:tr w:rsidR="001230DC" w:rsidTr="001230DC">
        <w:trPr>
          <w:trHeight w:val="277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522"/>
              </w:tabs>
              <w:spacing w:before="120" w:after="120"/>
              <w:ind w:left="360" w:hanging="2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работой с педагогическими кадрами</w:t>
            </w:r>
          </w:p>
        </w:tc>
      </w:tr>
      <w:tr w:rsidR="001230DC" w:rsidTr="001230DC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УМК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2019-2020 учебный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УМК Федеральному перечню учебников на 2019-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учебников на 2019-2020уч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Согласованный с учителями список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учебников</w:t>
            </w:r>
          </w:p>
        </w:tc>
      </w:tr>
      <w:tr w:rsidR="001230DC" w:rsidTr="001230DC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профилактике правонарушений школьников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работы классных руководителей по профилактике правонарушений школьников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 правонарушений школьников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77"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1230DC" w:rsidTr="001230DC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-32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нагрузка на 2019-2020учебный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предварительной нагрузки на 2019-2020 учебный год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предварительная нагрузка на 2019-2020 учебный год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совместного заседания администрации и профкома школы</w:t>
            </w:r>
          </w:p>
          <w:p w:rsidR="001230DC" w:rsidRDefault="001230DC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1230DC" w:rsidTr="001230DC">
        <w:trPr>
          <w:trHeight w:val="143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spacing w:before="120" w:after="120"/>
              <w:ind w:left="-32" w:firstLine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 условий обучения</w:t>
            </w:r>
          </w:p>
        </w:tc>
      </w:tr>
      <w:tr w:rsidR="001230DC" w:rsidTr="001230DC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522"/>
              </w:tabs>
              <w:ind w:left="360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в кабинетах информатики, химии, ОБЖ, технологии и в спортивном зале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травматизма в мастерских и спортивном зале.</w:t>
            </w:r>
          </w:p>
          <w:p w:rsidR="001230DC" w:rsidRDefault="001230DC">
            <w:pPr>
              <w:tabs>
                <w:tab w:val="left" w:pos="33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охраны труда в кабинетах информатики.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ind w:righ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процесс в кабинетах информатики, технологии  и спортзале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DC" w:rsidRDefault="001230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DC" w:rsidRDefault="001230DC">
            <w:pPr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0DC" w:rsidRDefault="001230DC" w:rsidP="001230DC">
      <w:pPr>
        <w:shd w:val="clear" w:color="auto" w:fill="FFFFFF" w:themeFill="background1"/>
        <w:jc w:val="center"/>
        <w:rPr>
          <w:rFonts w:ascii="Times New Roman" w:hAnsi="Times New Roman"/>
          <w:b/>
          <w:sz w:val="24"/>
          <w:szCs w:val="24"/>
          <w:shd w:val="clear" w:color="auto" w:fill="EAF1DD" w:themeFill="accent3" w:themeFillTint="33"/>
        </w:rPr>
      </w:pPr>
    </w:p>
    <w:p w:rsidR="00A239F0" w:rsidRDefault="00A239F0"/>
    <w:sectPr w:rsidR="00A239F0" w:rsidSect="001230DC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4EE1"/>
    <w:multiLevelType w:val="hybridMultilevel"/>
    <w:tmpl w:val="172AE9AE"/>
    <w:lvl w:ilvl="0" w:tplc="F294D2D6">
      <w:start w:val="1"/>
      <w:numFmt w:val="decimal"/>
      <w:lvlText w:val="%1."/>
      <w:lvlJc w:val="left"/>
      <w:pPr>
        <w:ind w:left="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02039"/>
    <w:multiLevelType w:val="hybridMultilevel"/>
    <w:tmpl w:val="E21E5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0DC"/>
    <w:rsid w:val="001230DC"/>
    <w:rsid w:val="00877BD5"/>
    <w:rsid w:val="00A2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976</Words>
  <Characters>5565</Characters>
  <Application>Microsoft Office Word</Application>
  <DocSecurity>0</DocSecurity>
  <Lines>46</Lines>
  <Paragraphs>13</Paragraphs>
  <ScaleCrop>false</ScaleCrop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ZAVUCHSIYARA</dc:creator>
  <cp:lastModifiedBy>ZAVUCHSIYARA</cp:lastModifiedBy>
  <cp:revision>2</cp:revision>
  <dcterms:created xsi:type="dcterms:W3CDTF">2019-03-06T06:51:00Z</dcterms:created>
  <dcterms:modified xsi:type="dcterms:W3CDTF">2019-03-06T06:59:00Z</dcterms:modified>
</cp:coreProperties>
</file>